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8B7FE" w14:textId="77777777" w:rsidR="00AF4FAF" w:rsidRDefault="00AF4FAF" w:rsidP="00AF4FAF">
      <w:pPr>
        <w:pStyle w:val="Textodecuerpo2"/>
        <w:jc w:val="both"/>
        <w:rPr>
          <w:rFonts w:asciiTheme="minorHAnsi" w:eastAsiaTheme="minorEastAsia" w:hAnsiTheme="minorHAnsi" w:cstheme="minorBidi"/>
          <w:b w:val="0"/>
          <w:noProof w:val="0"/>
          <w:sz w:val="20"/>
          <w:szCs w:val="20"/>
        </w:rPr>
      </w:pPr>
      <w:r>
        <w:rPr>
          <w:rFonts w:asciiTheme="minorHAnsi" w:eastAsiaTheme="minorEastAsia" w:hAnsiTheme="minorHAnsi" w:cstheme="minorBidi"/>
          <w:b w:val="0"/>
          <w:noProof w:val="0"/>
          <w:sz w:val="20"/>
          <w:szCs w:val="20"/>
        </w:rPr>
        <w:t xml:space="preserve">Examen 17 de abril de 2015. Economía de la Empresa, Gil y Carrasco. </w:t>
      </w:r>
    </w:p>
    <w:p w14:paraId="3DD76F61" w14:textId="77777777" w:rsidR="00AF4FAF" w:rsidRPr="000228F6" w:rsidRDefault="00AF4FAF" w:rsidP="00AF4FAF">
      <w:pPr>
        <w:pStyle w:val="Textodecuerpo2"/>
        <w:jc w:val="both"/>
        <w:rPr>
          <w:rFonts w:asciiTheme="minorHAnsi" w:eastAsiaTheme="minorEastAsia" w:hAnsiTheme="minorHAnsi" w:cstheme="minorBidi"/>
          <w:b w:val="0"/>
          <w:noProof w:val="0"/>
          <w:sz w:val="20"/>
          <w:szCs w:val="20"/>
        </w:rPr>
      </w:pPr>
    </w:p>
    <w:p w14:paraId="0CD8A97E" w14:textId="77777777" w:rsidR="00AF4FAF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6EEB04A9" w14:textId="77777777" w:rsidR="00AF4FAF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491EC8F2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0228F6">
        <w:rPr>
          <w:sz w:val="20"/>
          <w:szCs w:val="20"/>
        </w:rPr>
        <w:t>) Dados los siguientes proyectos de inversión, expresados en flujos netos de caja:</w:t>
      </w:r>
    </w:p>
    <w:p w14:paraId="3D0FC800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91"/>
        <w:gridCol w:w="1491"/>
        <w:gridCol w:w="1491"/>
        <w:gridCol w:w="1491"/>
        <w:gridCol w:w="1492"/>
      </w:tblGrid>
      <w:tr w:rsidR="00AF4FAF" w:rsidRPr="000228F6" w14:paraId="4A3EA555" w14:textId="77777777" w:rsidTr="00C36EEB">
        <w:trPr>
          <w:cantSplit/>
          <w:trHeight w:val="143"/>
        </w:trPr>
        <w:tc>
          <w:tcPr>
            <w:tcW w:w="1080" w:type="dxa"/>
            <w:vMerge w:val="restart"/>
          </w:tcPr>
          <w:p w14:paraId="21788AE8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  <w:p w14:paraId="2875B721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Proyecto</w:t>
            </w:r>
          </w:p>
        </w:tc>
        <w:tc>
          <w:tcPr>
            <w:tcW w:w="7456" w:type="dxa"/>
            <w:gridSpan w:val="5"/>
          </w:tcPr>
          <w:p w14:paraId="46FF4674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Flujos Netos de Caja</w:t>
            </w:r>
          </w:p>
        </w:tc>
      </w:tr>
      <w:tr w:rsidR="00AF4FAF" w:rsidRPr="000228F6" w14:paraId="4A3CB2C3" w14:textId="77777777" w:rsidTr="00C36EEB">
        <w:trPr>
          <w:cantSplit/>
          <w:trHeight w:val="142"/>
        </w:trPr>
        <w:tc>
          <w:tcPr>
            <w:tcW w:w="1080" w:type="dxa"/>
            <w:vMerge/>
          </w:tcPr>
          <w:p w14:paraId="60599BDF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68BDACBA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491" w:type="dxa"/>
          </w:tcPr>
          <w:p w14:paraId="4F9838EE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91" w:type="dxa"/>
          </w:tcPr>
          <w:p w14:paraId="1DCCE8BE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1" w:type="dxa"/>
          </w:tcPr>
          <w:p w14:paraId="5909722D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92" w:type="dxa"/>
          </w:tcPr>
          <w:p w14:paraId="5A6E082E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AF4FAF" w:rsidRPr="000228F6" w14:paraId="74B61557" w14:textId="77777777" w:rsidTr="00C36EEB">
        <w:tc>
          <w:tcPr>
            <w:tcW w:w="1080" w:type="dxa"/>
          </w:tcPr>
          <w:p w14:paraId="15A2CBD1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A</w:t>
            </w:r>
          </w:p>
          <w:p w14:paraId="2171D6C3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B</w:t>
            </w:r>
          </w:p>
          <w:p w14:paraId="2748B568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C</w:t>
            </w:r>
          </w:p>
        </w:tc>
        <w:tc>
          <w:tcPr>
            <w:tcW w:w="1491" w:type="dxa"/>
          </w:tcPr>
          <w:p w14:paraId="2B6423F5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-100</w:t>
            </w:r>
          </w:p>
          <w:p w14:paraId="3BC44B4A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-150</w:t>
            </w:r>
          </w:p>
          <w:p w14:paraId="7489353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-200</w:t>
            </w:r>
          </w:p>
        </w:tc>
        <w:tc>
          <w:tcPr>
            <w:tcW w:w="1491" w:type="dxa"/>
          </w:tcPr>
          <w:p w14:paraId="4ECA747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-20</w:t>
            </w:r>
          </w:p>
          <w:p w14:paraId="47E1CC3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70</w:t>
            </w:r>
          </w:p>
          <w:p w14:paraId="3C6470E3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</w:tc>
        <w:tc>
          <w:tcPr>
            <w:tcW w:w="1491" w:type="dxa"/>
          </w:tcPr>
          <w:p w14:paraId="744B878F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  <w:p w14:paraId="109C63A6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5AA7A3F4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</w:tc>
        <w:tc>
          <w:tcPr>
            <w:tcW w:w="1491" w:type="dxa"/>
          </w:tcPr>
          <w:p w14:paraId="6C49C0DF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6479272A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80</w:t>
            </w:r>
          </w:p>
          <w:p w14:paraId="16E075B7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</w:tc>
        <w:tc>
          <w:tcPr>
            <w:tcW w:w="1492" w:type="dxa"/>
          </w:tcPr>
          <w:p w14:paraId="3C109FD5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80</w:t>
            </w:r>
          </w:p>
          <w:p w14:paraId="64D08A9D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10</w:t>
            </w:r>
          </w:p>
          <w:p w14:paraId="2F6299E1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F4FAF" w:rsidRPr="000228F6">
              <w:rPr>
                <w:sz w:val="20"/>
                <w:szCs w:val="20"/>
              </w:rPr>
              <w:t>0</w:t>
            </w:r>
          </w:p>
        </w:tc>
      </w:tr>
    </w:tbl>
    <w:p w14:paraId="085DAB30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0C7CF83A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  <w:r w:rsidRPr="000228F6">
        <w:rPr>
          <w:sz w:val="20"/>
          <w:szCs w:val="20"/>
        </w:rPr>
        <w:t>SE PIDE:</w:t>
      </w:r>
    </w:p>
    <w:p w14:paraId="314B8DDB" w14:textId="77777777" w:rsidR="00AF4FAF" w:rsidRPr="000228F6" w:rsidRDefault="00AF4FAF" w:rsidP="00AF4FAF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>Calcule el plazo de recuperación (</w:t>
      </w:r>
      <w:proofErr w:type="spellStart"/>
      <w:r w:rsidRPr="000228F6">
        <w:rPr>
          <w:sz w:val="20"/>
          <w:szCs w:val="20"/>
        </w:rPr>
        <w:t>pay</w:t>
      </w:r>
      <w:proofErr w:type="spellEnd"/>
      <w:r w:rsidRPr="000228F6">
        <w:rPr>
          <w:sz w:val="20"/>
          <w:szCs w:val="20"/>
        </w:rPr>
        <w:t xml:space="preserve">-back) de los tres proyectos, A, B y C. </w:t>
      </w:r>
    </w:p>
    <w:p w14:paraId="3A8DDAA8" w14:textId="77777777" w:rsidR="00AF4FAF" w:rsidRPr="000228F6" w:rsidRDefault="00AF4FAF" w:rsidP="00AF4FAF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>Razone cuál es más favorable según el criterio anterior.</w:t>
      </w:r>
    </w:p>
    <w:p w14:paraId="6F0A3F89" w14:textId="77777777" w:rsidR="00AF4FAF" w:rsidRPr="000228F6" w:rsidRDefault="00AF4FAF" w:rsidP="00AF4FAF">
      <w:pPr>
        <w:numPr>
          <w:ilvl w:val="0"/>
          <w:numId w:val="1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 xml:space="preserve">Calcule el valor actual neto (VAN) del proyecto </w:t>
      </w:r>
      <w:r>
        <w:rPr>
          <w:sz w:val="20"/>
          <w:szCs w:val="20"/>
        </w:rPr>
        <w:t>A,B y C</w:t>
      </w:r>
      <w:r w:rsidRPr="000228F6">
        <w:rPr>
          <w:sz w:val="20"/>
          <w:szCs w:val="20"/>
        </w:rPr>
        <w:t xml:space="preserve"> para un coste de capital del </w:t>
      </w:r>
      <w:r w:rsidR="00825BF0">
        <w:rPr>
          <w:sz w:val="20"/>
          <w:szCs w:val="20"/>
        </w:rPr>
        <w:t>9</w:t>
      </w:r>
      <w:r w:rsidRPr="000228F6">
        <w:rPr>
          <w:sz w:val="20"/>
          <w:szCs w:val="20"/>
        </w:rPr>
        <w:t>% (k=0,0</w:t>
      </w:r>
      <w:r>
        <w:rPr>
          <w:sz w:val="20"/>
          <w:szCs w:val="20"/>
        </w:rPr>
        <w:t>9</w:t>
      </w:r>
      <w:r w:rsidRPr="000228F6">
        <w:rPr>
          <w:sz w:val="20"/>
          <w:szCs w:val="20"/>
        </w:rPr>
        <w:t>).</w:t>
      </w:r>
      <w:r>
        <w:rPr>
          <w:sz w:val="20"/>
          <w:szCs w:val="20"/>
        </w:rPr>
        <w:t xml:space="preserve"> Razone cuál es preferible. </w:t>
      </w:r>
    </w:p>
    <w:p w14:paraId="7734692C" w14:textId="77777777" w:rsidR="00AF4FAF" w:rsidRPr="000228F6" w:rsidRDefault="00AF4FAF" w:rsidP="00AF4FAF">
      <w:pPr>
        <w:rPr>
          <w:sz w:val="20"/>
          <w:szCs w:val="20"/>
        </w:rPr>
      </w:pPr>
    </w:p>
    <w:p w14:paraId="30B3A74F" w14:textId="77777777" w:rsidR="00AF4FAF" w:rsidRPr="000228F6" w:rsidRDefault="00AF4FAF" w:rsidP="00AF4FAF">
      <w:pPr>
        <w:rPr>
          <w:sz w:val="20"/>
          <w:szCs w:val="20"/>
        </w:rPr>
      </w:pPr>
    </w:p>
    <w:p w14:paraId="772651F2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14229F5D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0228F6">
        <w:rPr>
          <w:sz w:val="20"/>
          <w:szCs w:val="20"/>
        </w:rPr>
        <w:t>) Dados los siguientes proyectos de inversión, expresados en flujos netos de caja:</w:t>
      </w:r>
    </w:p>
    <w:p w14:paraId="0F485C60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91"/>
        <w:gridCol w:w="1491"/>
        <w:gridCol w:w="1491"/>
        <w:gridCol w:w="1491"/>
        <w:gridCol w:w="1492"/>
      </w:tblGrid>
      <w:tr w:rsidR="00AF4FAF" w:rsidRPr="000228F6" w14:paraId="0285B3B2" w14:textId="77777777" w:rsidTr="00C36EEB">
        <w:trPr>
          <w:cantSplit/>
          <w:trHeight w:val="143"/>
        </w:trPr>
        <w:tc>
          <w:tcPr>
            <w:tcW w:w="1188" w:type="dxa"/>
            <w:vMerge w:val="restart"/>
          </w:tcPr>
          <w:p w14:paraId="660C7B15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  <w:p w14:paraId="07DAB4EA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Proyecto</w:t>
            </w:r>
          </w:p>
        </w:tc>
        <w:tc>
          <w:tcPr>
            <w:tcW w:w="7456" w:type="dxa"/>
            <w:gridSpan w:val="5"/>
          </w:tcPr>
          <w:p w14:paraId="6C5B3824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Flujos Netos de Caja (</w:t>
            </w:r>
            <w:proofErr w:type="spellStart"/>
            <w:r w:rsidRPr="000228F6">
              <w:rPr>
                <w:sz w:val="20"/>
                <w:szCs w:val="20"/>
              </w:rPr>
              <w:t>u.m</w:t>
            </w:r>
            <w:proofErr w:type="spellEnd"/>
            <w:r w:rsidRPr="000228F6">
              <w:rPr>
                <w:sz w:val="20"/>
                <w:szCs w:val="20"/>
              </w:rPr>
              <w:t>.)</w:t>
            </w:r>
          </w:p>
        </w:tc>
      </w:tr>
      <w:tr w:rsidR="00AF4FAF" w:rsidRPr="000228F6" w14:paraId="66727CAA" w14:textId="77777777" w:rsidTr="00C36EEB">
        <w:trPr>
          <w:cantSplit/>
          <w:trHeight w:val="142"/>
        </w:trPr>
        <w:tc>
          <w:tcPr>
            <w:tcW w:w="1188" w:type="dxa"/>
            <w:vMerge/>
          </w:tcPr>
          <w:p w14:paraId="5E4B5575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0B1A4047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491" w:type="dxa"/>
          </w:tcPr>
          <w:p w14:paraId="092094F3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91" w:type="dxa"/>
          </w:tcPr>
          <w:p w14:paraId="41FEE7BF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1" w:type="dxa"/>
          </w:tcPr>
          <w:p w14:paraId="6B0D7070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92" w:type="dxa"/>
          </w:tcPr>
          <w:p w14:paraId="7D9F61A9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AF4FAF" w:rsidRPr="000228F6" w14:paraId="019399DA" w14:textId="77777777" w:rsidTr="00C36EEB">
        <w:tc>
          <w:tcPr>
            <w:tcW w:w="1188" w:type="dxa"/>
          </w:tcPr>
          <w:p w14:paraId="512571BB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A</w:t>
            </w:r>
          </w:p>
          <w:p w14:paraId="2488E2F6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B</w:t>
            </w:r>
          </w:p>
          <w:p w14:paraId="3277AA8B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C</w:t>
            </w:r>
          </w:p>
        </w:tc>
        <w:tc>
          <w:tcPr>
            <w:tcW w:w="1491" w:type="dxa"/>
          </w:tcPr>
          <w:p w14:paraId="33D672A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-100</w:t>
            </w:r>
          </w:p>
          <w:p w14:paraId="44F980E8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-100</w:t>
            </w:r>
          </w:p>
          <w:p w14:paraId="32D31102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-200</w:t>
            </w:r>
          </w:p>
        </w:tc>
        <w:tc>
          <w:tcPr>
            <w:tcW w:w="1491" w:type="dxa"/>
          </w:tcPr>
          <w:p w14:paraId="6640539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-10</w:t>
            </w:r>
          </w:p>
          <w:p w14:paraId="4CD2B35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10</w:t>
            </w:r>
          </w:p>
          <w:p w14:paraId="4A3736B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50</w:t>
            </w:r>
          </w:p>
        </w:tc>
        <w:tc>
          <w:tcPr>
            <w:tcW w:w="1491" w:type="dxa"/>
          </w:tcPr>
          <w:p w14:paraId="433B256F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50</w:t>
            </w:r>
          </w:p>
          <w:p w14:paraId="4F17DF13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20</w:t>
            </w:r>
          </w:p>
          <w:p w14:paraId="61D5CE3E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4FAF" w:rsidRPr="000228F6">
              <w:rPr>
                <w:sz w:val="20"/>
                <w:szCs w:val="20"/>
              </w:rPr>
              <w:t>0</w:t>
            </w:r>
          </w:p>
        </w:tc>
        <w:tc>
          <w:tcPr>
            <w:tcW w:w="1491" w:type="dxa"/>
          </w:tcPr>
          <w:p w14:paraId="62560167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1880C74E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1F6AAA9E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</w:tcPr>
          <w:p w14:paraId="5A203A7A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90</w:t>
            </w:r>
          </w:p>
          <w:p w14:paraId="2170345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90</w:t>
            </w:r>
          </w:p>
          <w:p w14:paraId="68939A4E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50</w:t>
            </w:r>
          </w:p>
        </w:tc>
      </w:tr>
    </w:tbl>
    <w:p w14:paraId="1681E8CF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</w:p>
    <w:p w14:paraId="10CD11EA" w14:textId="77777777" w:rsidR="00AF4FAF" w:rsidRPr="000228F6" w:rsidRDefault="00AF4FAF" w:rsidP="00AF4FAF">
      <w:pPr>
        <w:numPr>
          <w:ilvl w:val="12"/>
          <w:numId w:val="0"/>
        </w:numPr>
        <w:jc w:val="both"/>
        <w:rPr>
          <w:sz w:val="20"/>
          <w:szCs w:val="20"/>
        </w:rPr>
      </w:pPr>
      <w:r w:rsidRPr="000228F6">
        <w:rPr>
          <w:sz w:val="20"/>
          <w:szCs w:val="20"/>
        </w:rPr>
        <w:t>SE PIDE:</w:t>
      </w:r>
    </w:p>
    <w:p w14:paraId="2634EC47" w14:textId="77777777" w:rsidR="00AF4FAF" w:rsidRPr="000228F6" w:rsidRDefault="00AF4FAF" w:rsidP="00AF4FAF">
      <w:pPr>
        <w:numPr>
          <w:ilvl w:val="0"/>
          <w:numId w:val="2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>Calcule el plazo de recuperación (</w:t>
      </w:r>
      <w:proofErr w:type="spellStart"/>
      <w:r w:rsidRPr="000228F6">
        <w:rPr>
          <w:sz w:val="20"/>
          <w:szCs w:val="20"/>
        </w:rPr>
        <w:t>pay</w:t>
      </w:r>
      <w:proofErr w:type="spellEnd"/>
      <w:r w:rsidRPr="000228F6">
        <w:rPr>
          <w:sz w:val="20"/>
          <w:szCs w:val="20"/>
        </w:rPr>
        <w:t xml:space="preserve">-back) de los tres proyectos, A, B y C. </w:t>
      </w:r>
    </w:p>
    <w:p w14:paraId="57592CB5" w14:textId="77777777" w:rsidR="00AF4FAF" w:rsidRPr="000228F6" w:rsidRDefault="00AF4FAF" w:rsidP="00AF4FAF">
      <w:pPr>
        <w:numPr>
          <w:ilvl w:val="0"/>
          <w:numId w:val="2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>Razone cuál es más favorable según el criterio anterior.</w:t>
      </w:r>
    </w:p>
    <w:p w14:paraId="1314F3D6" w14:textId="77777777" w:rsidR="00AF4FAF" w:rsidRPr="000228F6" w:rsidRDefault="00AF4FAF" w:rsidP="00AF4FAF">
      <w:pPr>
        <w:numPr>
          <w:ilvl w:val="0"/>
          <w:numId w:val="2"/>
        </w:numPr>
        <w:tabs>
          <w:tab w:val="left" w:pos="360"/>
        </w:tabs>
        <w:jc w:val="both"/>
        <w:rPr>
          <w:sz w:val="20"/>
          <w:szCs w:val="20"/>
        </w:rPr>
      </w:pPr>
      <w:r w:rsidRPr="000228F6">
        <w:rPr>
          <w:sz w:val="20"/>
          <w:szCs w:val="20"/>
        </w:rPr>
        <w:t xml:space="preserve">Calcule el valor actual neto (VAN) del proyecto </w:t>
      </w:r>
      <w:r>
        <w:rPr>
          <w:sz w:val="20"/>
          <w:szCs w:val="20"/>
        </w:rPr>
        <w:t>A,B y C</w:t>
      </w:r>
      <w:r w:rsidRPr="000228F6">
        <w:rPr>
          <w:sz w:val="20"/>
          <w:szCs w:val="20"/>
        </w:rPr>
        <w:t xml:space="preserve"> para un coste de capital del </w:t>
      </w:r>
      <w:r w:rsidR="00825BF0">
        <w:rPr>
          <w:sz w:val="20"/>
          <w:szCs w:val="20"/>
        </w:rPr>
        <w:t>9</w:t>
      </w:r>
      <w:r w:rsidRPr="000228F6">
        <w:rPr>
          <w:sz w:val="20"/>
          <w:szCs w:val="20"/>
        </w:rPr>
        <w:t>% (k=0,0</w:t>
      </w:r>
      <w:r>
        <w:rPr>
          <w:sz w:val="20"/>
          <w:szCs w:val="20"/>
        </w:rPr>
        <w:t>9</w:t>
      </w:r>
      <w:r w:rsidRPr="000228F6">
        <w:rPr>
          <w:sz w:val="20"/>
          <w:szCs w:val="20"/>
        </w:rPr>
        <w:t>).</w:t>
      </w:r>
    </w:p>
    <w:p w14:paraId="25DB0CE5" w14:textId="77777777" w:rsidR="00AF4FAF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</w:p>
    <w:p w14:paraId="5F8A70DA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  <w:r>
        <w:rPr>
          <w:rFonts w:cs="Times New Roman"/>
          <w:color w:val="000000"/>
          <w:sz w:val="20"/>
          <w:szCs w:val="20"/>
          <w:lang w:val="es-ES"/>
        </w:rPr>
        <w:t>3</w:t>
      </w:r>
      <w:r w:rsidRPr="000228F6">
        <w:rPr>
          <w:rFonts w:cs="Times New Roman"/>
          <w:color w:val="000000"/>
          <w:sz w:val="20"/>
          <w:szCs w:val="20"/>
          <w:lang w:val="es-ES"/>
        </w:rPr>
        <w:t>) Dados los siguientes proyectos de inversión, expresados en flujos netos de caja:</w:t>
      </w:r>
    </w:p>
    <w:p w14:paraId="5D1835DB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91"/>
        <w:gridCol w:w="1491"/>
        <w:gridCol w:w="1491"/>
        <w:gridCol w:w="1491"/>
        <w:gridCol w:w="1492"/>
      </w:tblGrid>
      <w:tr w:rsidR="00AF4FAF" w:rsidRPr="000228F6" w14:paraId="24F77B1B" w14:textId="77777777" w:rsidTr="00C36EEB">
        <w:trPr>
          <w:cantSplit/>
          <w:trHeight w:val="143"/>
        </w:trPr>
        <w:tc>
          <w:tcPr>
            <w:tcW w:w="1188" w:type="dxa"/>
            <w:vMerge w:val="restart"/>
          </w:tcPr>
          <w:p w14:paraId="04D70A86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  <w:p w14:paraId="48BB62BD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Proyecto</w:t>
            </w:r>
          </w:p>
        </w:tc>
        <w:tc>
          <w:tcPr>
            <w:tcW w:w="7456" w:type="dxa"/>
            <w:gridSpan w:val="5"/>
          </w:tcPr>
          <w:p w14:paraId="57C7BF01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Flujos Netos de Caja (</w:t>
            </w:r>
            <w:proofErr w:type="spellStart"/>
            <w:r w:rsidRPr="000228F6">
              <w:rPr>
                <w:sz w:val="20"/>
                <w:szCs w:val="20"/>
              </w:rPr>
              <w:t>u.m</w:t>
            </w:r>
            <w:proofErr w:type="spellEnd"/>
            <w:r w:rsidRPr="000228F6">
              <w:rPr>
                <w:sz w:val="20"/>
                <w:szCs w:val="20"/>
              </w:rPr>
              <w:t>.)</w:t>
            </w:r>
          </w:p>
        </w:tc>
      </w:tr>
      <w:tr w:rsidR="00AF4FAF" w:rsidRPr="000228F6" w14:paraId="33B2E716" w14:textId="77777777" w:rsidTr="00C36EEB">
        <w:trPr>
          <w:cantSplit/>
          <w:trHeight w:val="142"/>
        </w:trPr>
        <w:tc>
          <w:tcPr>
            <w:tcW w:w="1188" w:type="dxa"/>
            <w:vMerge/>
          </w:tcPr>
          <w:p w14:paraId="453A8A4F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14:paraId="71D8C7D2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491" w:type="dxa"/>
          </w:tcPr>
          <w:p w14:paraId="2476BC4D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91" w:type="dxa"/>
          </w:tcPr>
          <w:p w14:paraId="7A2296EF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1" w:type="dxa"/>
          </w:tcPr>
          <w:p w14:paraId="1C053B2C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92" w:type="dxa"/>
          </w:tcPr>
          <w:p w14:paraId="0FBBD3A4" w14:textId="77777777" w:rsidR="00AF4FAF" w:rsidRPr="000228F6" w:rsidRDefault="00AF4FAF" w:rsidP="00C36EEB">
            <w:pPr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Q</w:t>
            </w:r>
            <w:r w:rsidRPr="000228F6"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AF4FAF" w:rsidRPr="000228F6" w14:paraId="71E312F0" w14:textId="77777777" w:rsidTr="00C36EEB">
        <w:tc>
          <w:tcPr>
            <w:tcW w:w="1188" w:type="dxa"/>
          </w:tcPr>
          <w:p w14:paraId="71580CC8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A</w:t>
            </w:r>
          </w:p>
          <w:p w14:paraId="59EF5408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B</w:t>
            </w:r>
          </w:p>
          <w:p w14:paraId="4D77AF04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C</w:t>
            </w:r>
          </w:p>
        </w:tc>
        <w:tc>
          <w:tcPr>
            <w:tcW w:w="1491" w:type="dxa"/>
          </w:tcPr>
          <w:p w14:paraId="03820CD1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-240</w:t>
            </w:r>
          </w:p>
          <w:p w14:paraId="2F3251AB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-200</w:t>
            </w:r>
          </w:p>
          <w:p w14:paraId="3873D94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-100</w:t>
            </w:r>
          </w:p>
        </w:tc>
        <w:tc>
          <w:tcPr>
            <w:tcW w:w="1491" w:type="dxa"/>
          </w:tcPr>
          <w:p w14:paraId="4F6234B4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-60</w:t>
            </w:r>
          </w:p>
          <w:p w14:paraId="058CD00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100</w:t>
            </w:r>
          </w:p>
          <w:p w14:paraId="0615994D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90</w:t>
            </w:r>
          </w:p>
        </w:tc>
        <w:tc>
          <w:tcPr>
            <w:tcW w:w="1491" w:type="dxa"/>
          </w:tcPr>
          <w:p w14:paraId="05A6E303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  <w:p w14:paraId="6E5F9ADE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50</w:t>
            </w:r>
          </w:p>
          <w:p w14:paraId="64C51A00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70</w:t>
            </w:r>
          </w:p>
        </w:tc>
        <w:tc>
          <w:tcPr>
            <w:tcW w:w="1491" w:type="dxa"/>
          </w:tcPr>
          <w:p w14:paraId="78836CCE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64F20FDF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F4FAF" w:rsidRPr="000228F6">
              <w:rPr>
                <w:sz w:val="20"/>
                <w:szCs w:val="20"/>
              </w:rPr>
              <w:t>0</w:t>
            </w:r>
          </w:p>
          <w:p w14:paraId="3557D3BA" w14:textId="77777777" w:rsidR="00AF4FAF" w:rsidRPr="000228F6" w:rsidRDefault="00825BF0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F4FAF" w:rsidRPr="000228F6">
              <w:rPr>
                <w:sz w:val="20"/>
                <w:szCs w:val="20"/>
              </w:rPr>
              <w:t>0</w:t>
            </w:r>
          </w:p>
        </w:tc>
        <w:tc>
          <w:tcPr>
            <w:tcW w:w="1492" w:type="dxa"/>
          </w:tcPr>
          <w:p w14:paraId="056247C3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60</w:t>
            </w:r>
          </w:p>
          <w:p w14:paraId="2667B85E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90</w:t>
            </w:r>
          </w:p>
          <w:p w14:paraId="7418AE49" w14:textId="77777777" w:rsidR="00AF4FAF" w:rsidRPr="000228F6" w:rsidRDefault="00AF4FAF" w:rsidP="00C36EEB">
            <w:pPr>
              <w:numPr>
                <w:ilvl w:val="12"/>
                <w:numId w:val="0"/>
              </w:numPr>
              <w:jc w:val="center"/>
              <w:rPr>
                <w:sz w:val="20"/>
                <w:szCs w:val="20"/>
              </w:rPr>
            </w:pPr>
            <w:r w:rsidRPr="000228F6">
              <w:rPr>
                <w:sz w:val="20"/>
                <w:szCs w:val="20"/>
              </w:rPr>
              <w:t>30</w:t>
            </w:r>
          </w:p>
        </w:tc>
      </w:tr>
    </w:tbl>
    <w:p w14:paraId="2F5A7B19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</w:p>
    <w:p w14:paraId="3D3135F0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  <w:r w:rsidRPr="000228F6">
        <w:rPr>
          <w:rFonts w:cs="Times New Roman"/>
          <w:color w:val="000000"/>
          <w:sz w:val="20"/>
          <w:szCs w:val="20"/>
          <w:lang w:val="es-ES"/>
        </w:rPr>
        <w:t xml:space="preserve">SE PIDE: </w:t>
      </w:r>
    </w:p>
    <w:p w14:paraId="23EF1972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  <w:sz w:val="20"/>
          <w:szCs w:val="20"/>
          <w:lang w:val="es-ES"/>
        </w:rPr>
      </w:pPr>
    </w:p>
    <w:p w14:paraId="26AFFB6A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  <w:r w:rsidRPr="000228F6">
        <w:rPr>
          <w:rFonts w:cs="Times New Roman"/>
          <w:color w:val="000000"/>
          <w:sz w:val="20"/>
          <w:szCs w:val="20"/>
          <w:lang w:val="es-ES"/>
        </w:rPr>
        <w:t xml:space="preserve">a.- Calcule el valor actual neto (VAN) de los tres proyectos A, B y C, para un coste de capital del </w:t>
      </w:r>
      <w:r>
        <w:rPr>
          <w:rFonts w:cs="Times New Roman"/>
          <w:color w:val="000000"/>
          <w:sz w:val="20"/>
          <w:szCs w:val="20"/>
          <w:lang w:val="es-ES"/>
        </w:rPr>
        <w:t xml:space="preserve">9 % </w:t>
      </w:r>
      <w:r w:rsidRPr="000228F6">
        <w:rPr>
          <w:rFonts w:cs="Times New Roman"/>
          <w:color w:val="000000"/>
          <w:sz w:val="20"/>
          <w:szCs w:val="20"/>
          <w:lang w:val="es-ES"/>
        </w:rPr>
        <w:t xml:space="preserve">. </w:t>
      </w:r>
    </w:p>
    <w:p w14:paraId="484CD28C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</w:p>
    <w:p w14:paraId="463611D0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  <w:r w:rsidRPr="000228F6">
        <w:rPr>
          <w:rFonts w:cs="Times New Roman"/>
          <w:color w:val="000000"/>
          <w:sz w:val="20"/>
          <w:szCs w:val="20"/>
          <w:lang w:val="es-ES"/>
        </w:rPr>
        <w:t>b.- Calcule el plazo de recuperación (</w:t>
      </w:r>
      <w:proofErr w:type="spellStart"/>
      <w:r w:rsidRPr="000228F6">
        <w:rPr>
          <w:rFonts w:cs="Times New Roman"/>
          <w:i/>
          <w:iCs/>
          <w:color w:val="000000"/>
          <w:sz w:val="20"/>
          <w:szCs w:val="20"/>
          <w:lang w:val="es-ES"/>
        </w:rPr>
        <w:t>pay</w:t>
      </w:r>
      <w:proofErr w:type="spellEnd"/>
      <w:r w:rsidRPr="000228F6">
        <w:rPr>
          <w:rFonts w:cs="Times New Roman"/>
          <w:i/>
          <w:iCs/>
          <w:color w:val="000000"/>
          <w:sz w:val="20"/>
          <w:szCs w:val="20"/>
          <w:lang w:val="es-ES"/>
        </w:rPr>
        <w:t>-back</w:t>
      </w:r>
      <w:r w:rsidRPr="000228F6">
        <w:rPr>
          <w:rFonts w:cs="Times New Roman"/>
          <w:color w:val="000000"/>
          <w:sz w:val="20"/>
          <w:szCs w:val="20"/>
          <w:lang w:val="es-ES"/>
        </w:rPr>
        <w:t xml:space="preserve">) de los tres proyectos (A, B y C). </w:t>
      </w:r>
    </w:p>
    <w:p w14:paraId="235620F2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</w:p>
    <w:p w14:paraId="3A3AA939" w14:textId="77777777" w:rsidR="00AF4FAF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  <w:r w:rsidRPr="000228F6">
        <w:rPr>
          <w:rFonts w:cs="Times New Roman"/>
          <w:color w:val="000000"/>
          <w:sz w:val="20"/>
          <w:szCs w:val="20"/>
          <w:lang w:val="es-ES"/>
        </w:rPr>
        <w:t>c.- Razone qué proyecto es más favorable según los dos criterios: VAN y plazo de recuperación.</w:t>
      </w:r>
      <w:r>
        <w:rPr>
          <w:rFonts w:cs="Times New Roman"/>
          <w:color w:val="000000"/>
          <w:sz w:val="20"/>
          <w:szCs w:val="20"/>
          <w:lang w:val="es-ES"/>
        </w:rPr>
        <w:t xml:space="preserve"> </w:t>
      </w:r>
    </w:p>
    <w:p w14:paraId="777ACA38" w14:textId="77777777" w:rsidR="00AF4FAF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</w:p>
    <w:p w14:paraId="3CACB05E" w14:textId="77777777" w:rsidR="00AF4FAF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  <w:r>
        <w:rPr>
          <w:rFonts w:cs="Times New Roman"/>
          <w:color w:val="000000"/>
          <w:sz w:val="20"/>
          <w:szCs w:val="20"/>
          <w:lang w:val="es-ES"/>
        </w:rPr>
        <w:t xml:space="preserve">d- Para un proyecto con los flujos  -10  en el momento inicial,  2 el primer año  y </w:t>
      </w:r>
      <w:r w:rsidR="00825BF0">
        <w:rPr>
          <w:rFonts w:cs="Times New Roman"/>
          <w:color w:val="000000"/>
          <w:sz w:val="20"/>
          <w:szCs w:val="20"/>
          <w:lang w:val="es-ES"/>
        </w:rPr>
        <w:t>8</w:t>
      </w:r>
      <w:r>
        <w:rPr>
          <w:rFonts w:cs="Times New Roman"/>
          <w:color w:val="000000"/>
          <w:sz w:val="20"/>
          <w:szCs w:val="20"/>
          <w:lang w:val="es-ES"/>
        </w:rPr>
        <w:t xml:space="preserve"> el segundo año, calcule su TIR e interprétalo. </w:t>
      </w:r>
    </w:p>
    <w:p w14:paraId="47F6E0E3" w14:textId="77777777" w:rsidR="00AF4FAF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  <w:bookmarkStart w:id="0" w:name="_GoBack"/>
      <w:bookmarkEnd w:id="0"/>
    </w:p>
    <w:p w14:paraId="651E3D07" w14:textId="77777777" w:rsidR="00AF4FAF" w:rsidRPr="000228F6" w:rsidRDefault="00AF4FAF" w:rsidP="00AF4FA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Times New Roman"/>
          <w:color w:val="000000"/>
          <w:sz w:val="20"/>
          <w:szCs w:val="20"/>
          <w:lang w:val="es-ES"/>
        </w:rPr>
      </w:pPr>
    </w:p>
    <w:p w14:paraId="54182A35" w14:textId="77777777" w:rsidR="00DB4866" w:rsidRPr="00AF4FAF" w:rsidRDefault="00DB4866" w:rsidP="00AF4FAF"/>
    <w:sectPr w:rsidR="00DB4866" w:rsidRPr="00AF4FAF" w:rsidSect="006360A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EB7"/>
    <w:multiLevelType w:val="hybridMultilevel"/>
    <w:tmpl w:val="0BFC02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D74C4"/>
    <w:multiLevelType w:val="multilevel"/>
    <w:tmpl w:val="9286A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AF"/>
    <w:rsid w:val="006360A3"/>
    <w:rsid w:val="00825BF0"/>
    <w:rsid w:val="00AF4FAF"/>
    <w:rsid w:val="00D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AA0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AF4FAF"/>
    <w:rPr>
      <w:rFonts w:ascii="Times New Roman" w:eastAsia="Times New Roman" w:hAnsi="Times New Roman" w:cs="Times New Roman"/>
      <w:b/>
      <w:noProof/>
    </w:rPr>
  </w:style>
  <w:style w:type="character" w:customStyle="1" w:styleId="Textodecuerpo2Car">
    <w:name w:val="Texto de cuerpo 2 Car"/>
    <w:basedOn w:val="Fuentedeprrafopredeter"/>
    <w:link w:val="Textodecuerpo2"/>
    <w:semiHidden/>
    <w:rsid w:val="00AF4FAF"/>
    <w:rPr>
      <w:rFonts w:ascii="Times New Roman" w:eastAsia="Times New Roman" w:hAnsi="Times New Roman" w:cs="Times New Roman"/>
      <w:b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F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2">
    <w:name w:val="Body Text 2"/>
    <w:basedOn w:val="Normal"/>
    <w:link w:val="Textodecuerpo2Car"/>
    <w:semiHidden/>
    <w:rsid w:val="00AF4FAF"/>
    <w:rPr>
      <w:rFonts w:ascii="Times New Roman" w:eastAsia="Times New Roman" w:hAnsi="Times New Roman" w:cs="Times New Roman"/>
      <w:b/>
      <w:noProof/>
    </w:rPr>
  </w:style>
  <w:style w:type="character" w:customStyle="1" w:styleId="Textodecuerpo2Car">
    <w:name w:val="Texto de cuerpo 2 Car"/>
    <w:basedOn w:val="Fuentedeprrafopredeter"/>
    <w:link w:val="Textodecuerpo2"/>
    <w:semiHidden/>
    <w:rsid w:val="00AF4FAF"/>
    <w:rPr>
      <w:rFonts w:ascii="Times New Roman" w:eastAsia="Times New Roman" w:hAnsi="Times New Roman" w:cs="Times New Roman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1375</Characters>
  <Application>Microsoft Macintosh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2</cp:revision>
  <dcterms:created xsi:type="dcterms:W3CDTF">2015-04-16T11:42:00Z</dcterms:created>
  <dcterms:modified xsi:type="dcterms:W3CDTF">2015-04-17T09:17:00Z</dcterms:modified>
</cp:coreProperties>
</file>